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0DFF" w:rsidRPr="00CF0DFF" w:rsidRDefault="00CF0DFF" w:rsidP="00FB3745">
      <w:pPr>
        <w:pStyle w:val="NormaleWeb"/>
        <w:spacing w:before="0" w:after="0"/>
        <w:ind w:left="80"/>
        <w:rPr>
          <w:rFonts w:asciiTheme="minorHAnsi" w:eastAsia="Calibri" w:hAnsiTheme="minorHAnsi" w:cstheme="minorHAnsi"/>
          <w:b/>
          <w:bCs/>
          <w:color w:val="FF0000"/>
        </w:rPr>
      </w:pPr>
      <w:r w:rsidRPr="00CF0DFF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CF0DFF">
        <w:rPr>
          <w:rFonts w:asciiTheme="minorHAnsi" w:hAnsiTheme="minorHAnsi" w:cstheme="minorHAnsi"/>
          <w:b/>
          <w:bCs/>
          <w:color w:val="FF0000"/>
        </w:rPr>
        <w:t xml:space="preserve">omenica </w:t>
      </w:r>
      <w:r w:rsidR="00FC5724">
        <w:rPr>
          <w:rFonts w:asciiTheme="minorHAnsi" w:hAnsiTheme="minorHAnsi" w:cstheme="minorHAnsi"/>
          <w:b/>
          <w:bCs/>
          <w:color w:val="FF0000"/>
        </w:rPr>
        <w:t>14</w:t>
      </w:r>
      <w:r w:rsidRPr="00CF0DFF">
        <w:rPr>
          <w:rFonts w:asciiTheme="minorHAnsi" w:hAnsiTheme="minorHAnsi" w:cstheme="minorHAnsi"/>
          <w:b/>
          <w:bCs/>
          <w:color w:val="FF0000"/>
        </w:rPr>
        <w:t xml:space="preserve"> Maggio 2023</w:t>
      </w:r>
    </w:p>
    <w:p w:rsidR="00FC5724" w:rsidRPr="00FC5724" w:rsidRDefault="00FC5724" w:rsidP="00FC5724">
      <w:pPr>
        <w:pStyle w:val="NormaleWeb"/>
        <w:spacing w:before="0" w:after="0"/>
        <w:ind w:left="80"/>
        <w:rPr>
          <w:rFonts w:asciiTheme="minorHAnsi" w:eastAsia="Calibri" w:hAnsiTheme="minorHAnsi" w:cstheme="minorHAnsi"/>
          <w:b/>
          <w:bCs/>
          <w:color w:val="FF0000"/>
        </w:rPr>
      </w:pPr>
      <w:r w:rsidRPr="00FC5724">
        <w:rPr>
          <w:rFonts w:asciiTheme="minorHAnsi" w:eastAsia="Calibri" w:hAnsiTheme="minorHAnsi" w:cstheme="minorHAnsi"/>
          <w:b/>
          <w:bCs/>
          <w:color w:val="FF0000"/>
        </w:rPr>
        <w:t xml:space="preserve">VI di Pasqua </w:t>
      </w:r>
    </w:p>
    <w:p w:rsidR="00FC5724" w:rsidRDefault="00FC5724" w:rsidP="00FC5724">
      <w:pPr>
        <w:widowControl w:val="0"/>
        <w:snapToGrid w:val="0"/>
        <w:rPr>
          <w:rFonts w:asciiTheme="minorHAnsi" w:hAnsiTheme="minorHAnsi" w:cstheme="minorHAnsi"/>
          <w:i/>
          <w:iCs/>
          <w:lang w:eastAsia="it-IT"/>
        </w:rPr>
      </w:pPr>
      <w:hyperlink r:id="rId4" w:tgtFrame="_blank" w:history="1">
        <w:r w:rsidRPr="00FC5724">
          <w:rPr>
            <w:rFonts w:asciiTheme="minorHAnsi" w:hAnsiTheme="minorHAnsi" w:cstheme="minorHAnsi"/>
            <w:i/>
            <w:iCs/>
            <w:lang w:eastAsia="it-IT"/>
          </w:rPr>
          <w:t>At 8,5-8.14-17</w:t>
        </w:r>
      </w:hyperlink>
      <w:r w:rsidRPr="00FC5724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5" w:tgtFrame="_blank" w:history="1">
        <w:r w:rsidRPr="00FC5724">
          <w:rPr>
            <w:rFonts w:asciiTheme="minorHAnsi" w:hAnsiTheme="minorHAnsi" w:cstheme="minorHAnsi"/>
            <w:i/>
            <w:iCs/>
            <w:lang w:eastAsia="it-IT"/>
          </w:rPr>
          <w:t>Sal 65</w:t>
        </w:r>
      </w:hyperlink>
      <w:r w:rsidRPr="00FC5724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history="1">
        <w:r w:rsidRPr="00FC5724">
          <w:rPr>
            <w:rFonts w:asciiTheme="minorHAnsi" w:hAnsiTheme="minorHAnsi" w:cstheme="minorHAnsi"/>
            <w:i/>
            <w:iCs/>
            <w:lang w:eastAsia="it-IT"/>
          </w:rPr>
          <w:t>1Pt 3,15-18</w:t>
        </w:r>
      </w:hyperlink>
      <w:r w:rsidRPr="00FC5724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7" w:tgtFrame="_blank" w:history="1">
        <w:proofErr w:type="spellStart"/>
        <w:r w:rsidRPr="00FC5724">
          <w:rPr>
            <w:rFonts w:asciiTheme="minorHAnsi" w:hAnsiTheme="minorHAnsi" w:cstheme="minorHAnsi"/>
            <w:i/>
            <w:iCs/>
            <w:lang w:eastAsia="it-IT"/>
          </w:rPr>
          <w:t>Gv</w:t>
        </w:r>
        <w:proofErr w:type="spellEnd"/>
        <w:r w:rsidRPr="00FC5724">
          <w:rPr>
            <w:rFonts w:asciiTheme="minorHAnsi" w:hAnsiTheme="minorHAnsi" w:cstheme="minorHAnsi"/>
            <w:i/>
            <w:iCs/>
            <w:lang w:eastAsia="it-IT"/>
          </w:rPr>
          <w:t xml:space="preserve"> 14,15-21</w:t>
        </w:r>
      </w:hyperlink>
      <w:r w:rsidRPr="00FC5724">
        <w:rPr>
          <w:rFonts w:asciiTheme="minorHAnsi" w:hAnsiTheme="minorHAnsi" w:cstheme="minorHAnsi"/>
          <w:i/>
          <w:iCs/>
          <w:lang w:eastAsia="it-IT"/>
        </w:rPr>
        <w:t>:</w:t>
      </w:r>
    </w:p>
    <w:p w:rsidR="00FC5724" w:rsidRPr="00FC5724" w:rsidRDefault="00FC5724" w:rsidP="00FC5724">
      <w:pPr>
        <w:widowControl w:val="0"/>
        <w:snapToGrid w:val="0"/>
        <w:rPr>
          <w:rFonts w:asciiTheme="minorHAnsi" w:hAnsiTheme="minorHAnsi" w:cstheme="minorHAnsi"/>
          <w:lang w:eastAsia="it-IT"/>
        </w:rPr>
      </w:pPr>
      <w:r w:rsidRPr="00FC5724">
        <w:rPr>
          <w:rFonts w:asciiTheme="minorHAnsi" w:hAnsiTheme="minorHAnsi" w:cstheme="minorHAnsi"/>
          <w:i/>
          <w:iCs/>
          <w:lang w:eastAsia="it-IT"/>
        </w:rPr>
        <w:t xml:space="preserve">Pregherò il Padre e vi darà un altro </w:t>
      </w:r>
      <w:proofErr w:type="spellStart"/>
      <w:r w:rsidRPr="00FC5724">
        <w:rPr>
          <w:rFonts w:asciiTheme="minorHAnsi" w:hAnsiTheme="minorHAnsi" w:cstheme="minorHAnsi"/>
          <w:i/>
          <w:iCs/>
          <w:lang w:eastAsia="it-IT"/>
        </w:rPr>
        <w:t>Paràclito</w:t>
      </w:r>
      <w:proofErr w:type="spellEnd"/>
      <w:r w:rsidRPr="00FC5724">
        <w:rPr>
          <w:rFonts w:asciiTheme="minorHAnsi" w:hAnsiTheme="minorHAnsi" w:cstheme="minorHAnsi"/>
          <w:i/>
          <w:iCs/>
          <w:lang w:eastAsia="it-IT"/>
        </w:rPr>
        <w:t>.</w:t>
      </w:r>
      <w:r w:rsidRPr="00FC5724">
        <w:rPr>
          <w:rFonts w:asciiTheme="minorHAnsi" w:hAnsiTheme="minorHAnsi" w:cstheme="minorHAnsi"/>
          <w:lang w:eastAsia="it-IT"/>
        </w:rPr>
        <w:t xml:space="preserve"> </w:t>
      </w:r>
    </w:p>
    <w:p w:rsidR="00CF0DFF" w:rsidRPr="00CF0DFF" w:rsidRDefault="00CF0DFF" w:rsidP="003D346F">
      <w:pPr>
        <w:spacing w:line="360" w:lineRule="auto"/>
        <w:rPr>
          <w:rFonts w:asciiTheme="minorHAnsi" w:hAnsiTheme="minorHAnsi" w:cstheme="minorHAnsi"/>
        </w:rPr>
      </w:pP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</w:rPr>
        <w:t xml:space="preserve">Le letture di oggi sono </w:t>
      </w:r>
      <w:r w:rsidRPr="00FC5724">
        <w:rPr>
          <w:rFonts w:asciiTheme="minorHAnsi" w:hAnsiTheme="minorHAnsi" w:cstheme="minorHAnsi"/>
          <w:b/>
          <w:bCs/>
        </w:rPr>
        <w:t>aiuto grande per un cammino</w:t>
      </w:r>
      <w:r w:rsidRPr="00FC5724">
        <w:rPr>
          <w:rFonts w:asciiTheme="minorHAnsi" w:hAnsiTheme="minorHAnsi" w:cstheme="minorHAnsi"/>
        </w:rPr>
        <w:t xml:space="preserve">, per la crescita </w:t>
      </w:r>
      <w:r w:rsidRPr="00FC5724">
        <w:rPr>
          <w:rFonts w:asciiTheme="minorHAnsi" w:hAnsiTheme="minorHAnsi" w:cstheme="minorHAnsi"/>
          <w:b/>
          <w:bCs/>
        </w:rPr>
        <w:t>nella nostra fede</w:t>
      </w:r>
      <w:r w:rsidRPr="00FC5724">
        <w:rPr>
          <w:rFonts w:asciiTheme="minorHAnsi" w:hAnsiTheme="minorHAnsi" w:cstheme="minorHAnsi"/>
        </w:rPr>
        <w:t xml:space="preserve">. Le riassumo in quattro passi, </w:t>
      </w:r>
      <w:r w:rsidRPr="00FC5724">
        <w:rPr>
          <w:rFonts w:asciiTheme="minorHAnsi" w:hAnsiTheme="minorHAnsi" w:cstheme="minorHAnsi"/>
          <w:b/>
          <w:bCs/>
        </w:rPr>
        <w:t>quattro verbi che iniziano con la “a”</w:t>
      </w:r>
      <w:r w:rsidRPr="00FC5724">
        <w:rPr>
          <w:rFonts w:asciiTheme="minorHAnsi" w:hAnsiTheme="minorHAnsi" w:cstheme="minorHAnsi"/>
        </w:rPr>
        <w:t>.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  <w:b/>
          <w:bCs/>
        </w:rPr>
        <w:t xml:space="preserve">1. </w:t>
      </w:r>
      <w:r w:rsidRPr="00FC5724">
        <w:rPr>
          <w:rFonts w:asciiTheme="minorHAnsi" w:hAnsiTheme="minorHAnsi" w:cstheme="minorHAnsi"/>
          <w:b/>
          <w:bCs/>
          <w:u w:val="single"/>
        </w:rPr>
        <w:t>ADORATE</w:t>
      </w:r>
      <w:r w:rsidRPr="00FC5724">
        <w:rPr>
          <w:rFonts w:asciiTheme="minorHAnsi" w:hAnsiTheme="minorHAnsi" w:cstheme="minorHAnsi"/>
          <w:b/>
          <w:bCs/>
        </w:rPr>
        <w:t>.</w:t>
      </w:r>
      <w:r w:rsidRPr="00FC5724">
        <w:rPr>
          <w:rFonts w:asciiTheme="minorHAnsi" w:hAnsiTheme="minorHAnsi" w:cstheme="minorHAnsi"/>
        </w:rPr>
        <w:t xml:space="preserve"> Comprendiamo questa parola. 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  <w:b/>
          <w:bCs/>
        </w:rPr>
        <w:t>-</w:t>
      </w:r>
      <w:r w:rsidRPr="00FC5724">
        <w:rPr>
          <w:rFonts w:asciiTheme="minorHAnsi" w:hAnsiTheme="minorHAnsi" w:cstheme="minorHAnsi"/>
        </w:rPr>
        <w:t xml:space="preserve"> «</w:t>
      </w:r>
      <w:r w:rsidRPr="00FC5724">
        <w:rPr>
          <w:rFonts w:asciiTheme="minorHAnsi" w:hAnsiTheme="minorHAnsi" w:cstheme="minorHAnsi"/>
          <w:b/>
          <w:bCs/>
        </w:rPr>
        <w:t>Ad orare»</w:t>
      </w:r>
      <w:r w:rsidRPr="00FC5724">
        <w:rPr>
          <w:rFonts w:asciiTheme="minorHAnsi" w:hAnsiTheme="minorHAnsi" w:cstheme="minorHAnsi"/>
        </w:rPr>
        <w:t xml:space="preserve"> in latino significa </w:t>
      </w:r>
      <w:r w:rsidRPr="00FC5724">
        <w:rPr>
          <w:rFonts w:asciiTheme="minorHAnsi" w:hAnsiTheme="minorHAnsi" w:cstheme="minorHAnsi"/>
          <w:b/>
          <w:bCs/>
        </w:rPr>
        <w:t>«</w:t>
      </w:r>
      <w:r w:rsidRPr="00FC5724">
        <w:rPr>
          <w:rFonts w:asciiTheme="minorHAnsi" w:hAnsiTheme="minorHAnsi" w:cstheme="minorHAnsi"/>
          <w:b/>
          <w:bCs/>
          <w:u w:val="single"/>
        </w:rPr>
        <w:t>mettere la mano sulla bocca</w:t>
      </w:r>
      <w:r w:rsidRPr="00FC5724">
        <w:rPr>
          <w:rFonts w:asciiTheme="minorHAnsi" w:hAnsiTheme="minorHAnsi" w:cstheme="minorHAnsi"/>
          <w:b/>
          <w:bCs/>
        </w:rPr>
        <w:t>»</w:t>
      </w:r>
      <w:r w:rsidRPr="00FC5724">
        <w:rPr>
          <w:rFonts w:asciiTheme="minorHAnsi" w:hAnsiTheme="minorHAnsi" w:cstheme="minorHAnsi"/>
        </w:rPr>
        <w:t xml:space="preserve">, </w:t>
      </w:r>
      <w:r w:rsidRPr="00FC5724">
        <w:rPr>
          <w:rFonts w:asciiTheme="minorHAnsi" w:hAnsiTheme="minorHAnsi" w:cstheme="minorHAnsi"/>
          <w:b/>
          <w:bCs/>
        </w:rPr>
        <w:t>tacere</w:t>
      </w:r>
      <w:r w:rsidRPr="00FC5724">
        <w:rPr>
          <w:rFonts w:asciiTheme="minorHAnsi" w:hAnsiTheme="minorHAnsi" w:cstheme="minorHAnsi"/>
        </w:rPr>
        <w:t xml:space="preserve">. Il primo passo </w:t>
      </w:r>
      <w:r w:rsidRPr="00FC5724">
        <w:rPr>
          <w:rFonts w:asciiTheme="minorHAnsi" w:hAnsiTheme="minorHAnsi" w:cstheme="minorHAnsi"/>
          <w:b/>
          <w:bCs/>
        </w:rPr>
        <w:t>per crescere nella conoscenza di sé e di Dio</w:t>
      </w:r>
      <w:r w:rsidRPr="00FC5724">
        <w:rPr>
          <w:rFonts w:asciiTheme="minorHAnsi" w:hAnsiTheme="minorHAnsi" w:cstheme="minorHAnsi"/>
        </w:rPr>
        <w:t xml:space="preserve"> è lo </w:t>
      </w:r>
      <w:r w:rsidRPr="00FC5724">
        <w:rPr>
          <w:rFonts w:asciiTheme="minorHAnsi" w:hAnsiTheme="minorHAnsi" w:cstheme="minorHAnsi"/>
          <w:b/>
          <w:bCs/>
        </w:rPr>
        <w:t>stare davanti a Lui tacendo</w:t>
      </w:r>
      <w:r w:rsidRPr="00FC5724">
        <w:rPr>
          <w:rFonts w:asciiTheme="minorHAnsi" w:hAnsiTheme="minorHAnsi" w:cstheme="minorHAnsi"/>
        </w:rPr>
        <w:t>. «</w:t>
      </w:r>
      <w:r w:rsidRPr="00FC5724">
        <w:rPr>
          <w:rFonts w:asciiTheme="minorHAnsi" w:hAnsiTheme="minorHAnsi" w:cstheme="minorHAnsi"/>
          <w:b/>
          <w:bCs/>
        </w:rPr>
        <w:t>Adorate il Signore</w:t>
      </w:r>
      <w:r w:rsidRPr="00FC5724">
        <w:rPr>
          <w:rFonts w:asciiTheme="minorHAnsi" w:hAnsiTheme="minorHAnsi" w:cstheme="minorHAnsi"/>
        </w:rPr>
        <w:t xml:space="preserve">, Cristo, nei vostri cuori». È </w:t>
      </w:r>
      <w:r w:rsidRPr="00FC5724">
        <w:rPr>
          <w:rFonts w:asciiTheme="minorHAnsi" w:hAnsiTheme="minorHAnsi" w:cstheme="minorHAnsi"/>
          <w:b/>
          <w:bCs/>
        </w:rPr>
        <w:t>l’ascolto silenzioso</w:t>
      </w:r>
      <w:r w:rsidRPr="00FC5724">
        <w:rPr>
          <w:rFonts w:asciiTheme="minorHAnsi" w:hAnsiTheme="minorHAnsi" w:cstheme="minorHAnsi"/>
        </w:rPr>
        <w:t>, meditativo, che permette di comprendere chi siamo e chi è Lui.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  <w:b/>
          <w:bCs/>
        </w:rPr>
        <w:t xml:space="preserve">2. </w:t>
      </w:r>
      <w:r w:rsidRPr="00FC5724">
        <w:rPr>
          <w:rFonts w:asciiTheme="minorHAnsi" w:hAnsiTheme="minorHAnsi" w:cstheme="minorHAnsi"/>
        </w:rPr>
        <w:t xml:space="preserve">Dopo c’è il secondo passo: </w:t>
      </w:r>
      <w:r w:rsidRPr="00FC5724">
        <w:rPr>
          <w:rFonts w:asciiTheme="minorHAnsi" w:hAnsiTheme="minorHAnsi" w:cstheme="minorHAnsi"/>
          <w:b/>
          <w:bCs/>
          <w:u w:val="single"/>
        </w:rPr>
        <w:t>ACCOGLIETE</w:t>
      </w:r>
      <w:r w:rsidRPr="00FC5724">
        <w:rPr>
          <w:rFonts w:asciiTheme="minorHAnsi" w:hAnsiTheme="minorHAnsi" w:cstheme="minorHAnsi"/>
        </w:rPr>
        <w:t xml:space="preserve">. 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</w:rPr>
        <w:t xml:space="preserve">- </w:t>
      </w:r>
      <w:r w:rsidRPr="00FC5724">
        <w:rPr>
          <w:rFonts w:asciiTheme="minorHAnsi" w:hAnsiTheme="minorHAnsi" w:cstheme="minorHAnsi"/>
          <w:b/>
          <w:bCs/>
        </w:rPr>
        <w:t>Siamo invitati ad accogliere lo Spirito di verità</w:t>
      </w:r>
      <w:r w:rsidRPr="00FC5724">
        <w:rPr>
          <w:rFonts w:asciiTheme="minorHAnsi" w:hAnsiTheme="minorHAnsi" w:cstheme="minorHAnsi"/>
        </w:rPr>
        <w:t xml:space="preserve">, lo Spirito Santo </w:t>
      </w:r>
      <w:r w:rsidRPr="00FC5724">
        <w:rPr>
          <w:rFonts w:asciiTheme="minorHAnsi" w:hAnsiTheme="minorHAnsi" w:cstheme="minorHAnsi"/>
          <w:b/>
          <w:bCs/>
        </w:rPr>
        <w:t>che guida alla verità piena</w:t>
      </w:r>
      <w:r w:rsidRPr="00FC5724">
        <w:rPr>
          <w:rFonts w:asciiTheme="minorHAnsi" w:hAnsiTheme="minorHAnsi" w:cstheme="minorHAnsi"/>
        </w:rPr>
        <w:t>, intera,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</w:rPr>
        <w:t>+  non quella verità di comodo, che noi accettiamo perché ci piace;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</w:rPr>
        <w:t>+ non quella verità parziale, che ci fa dire un giorno una cosa e il giorno dopo il contrario.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  <w:b/>
          <w:bCs/>
        </w:rPr>
        <w:t>Lo Spirito di verità è Colui che ci fa conoscere e amare Gesù</w:t>
      </w:r>
      <w:r w:rsidRPr="00FC5724">
        <w:rPr>
          <w:rFonts w:asciiTheme="minorHAnsi" w:hAnsiTheme="minorHAnsi" w:cstheme="minorHAnsi"/>
        </w:rPr>
        <w:t>. «Lui vi guiderà alla verità tutta intera», dice Gesù.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  <w:b/>
          <w:bCs/>
        </w:rPr>
        <w:t xml:space="preserve">3. </w:t>
      </w:r>
      <w:r w:rsidRPr="00FC5724">
        <w:rPr>
          <w:rFonts w:asciiTheme="minorHAnsi" w:hAnsiTheme="minorHAnsi" w:cstheme="minorHAnsi"/>
        </w:rPr>
        <w:t xml:space="preserve">Terzo gradino: </w:t>
      </w:r>
      <w:r w:rsidRPr="00FC5724">
        <w:rPr>
          <w:rFonts w:asciiTheme="minorHAnsi" w:hAnsiTheme="minorHAnsi" w:cstheme="minorHAnsi"/>
          <w:b/>
          <w:bCs/>
          <w:u w:val="single"/>
        </w:rPr>
        <w:t>ANNUNCIATE</w:t>
      </w:r>
      <w:r w:rsidRPr="00FC5724">
        <w:rPr>
          <w:rFonts w:asciiTheme="minorHAnsi" w:hAnsiTheme="minorHAnsi" w:cstheme="minorHAnsi"/>
        </w:rPr>
        <w:t>.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</w:rPr>
        <w:t xml:space="preserve">- La bocca, che era chiusa, va aperta. «Pronti </w:t>
      </w:r>
      <w:r w:rsidRPr="00FC5724">
        <w:rPr>
          <w:rFonts w:asciiTheme="minorHAnsi" w:hAnsiTheme="minorHAnsi" w:cstheme="minorHAnsi"/>
          <w:b/>
          <w:bCs/>
          <w:u w:val="single"/>
        </w:rPr>
        <w:t>sempre</w:t>
      </w:r>
      <w:r w:rsidRPr="00FC5724">
        <w:rPr>
          <w:rFonts w:asciiTheme="minorHAnsi" w:hAnsiTheme="minorHAnsi" w:cstheme="minorHAnsi"/>
          <w:b/>
          <w:bCs/>
        </w:rPr>
        <w:t xml:space="preserve"> a rispondere a </w:t>
      </w:r>
      <w:r w:rsidRPr="00FC5724">
        <w:rPr>
          <w:rFonts w:asciiTheme="minorHAnsi" w:hAnsiTheme="minorHAnsi" w:cstheme="minorHAnsi"/>
          <w:b/>
          <w:bCs/>
          <w:u w:val="single"/>
        </w:rPr>
        <w:t>chiunque</w:t>
      </w:r>
      <w:r w:rsidRPr="00FC5724">
        <w:rPr>
          <w:rFonts w:asciiTheme="minorHAnsi" w:hAnsiTheme="minorHAnsi" w:cstheme="minorHAnsi"/>
          <w:b/>
          <w:bCs/>
        </w:rPr>
        <w:t xml:space="preserve"> vi domandi ragione della speranza</w:t>
      </w:r>
      <w:r w:rsidRPr="00FC5724">
        <w:rPr>
          <w:rFonts w:asciiTheme="minorHAnsi" w:hAnsiTheme="minorHAnsi" w:cstheme="minorHAnsi"/>
        </w:rPr>
        <w:t xml:space="preserve"> che è in voi», così diceva la seconda lettura. </w:t>
      </w:r>
      <w:r w:rsidRPr="00FC5724">
        <w:rPr>
          <w:rFonts w:asciiTheme="minorHAnsi" w:hAnsiTheme="minorHAnsi" w:cstheme="minorHAnsi"/>
          <w:b/>
          <w:bCs/>
        </w:rPr>
        <w:t>Sempre e a chiunque</w:t>
      </w:r>
      <w:r w:rsidRPr="00FC5724">
        <w:rPr>
          <w:rFonts w:asciiTheme="minorHAnsi" w:hAnsiTheme="minorHAnsi" w:cstheme="minorHAnsi"/>
        </w:rPr>
        <w:t>.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</w:rPr>
        <w:t>- Ma come?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  <w:b/>
          <w:bCs/>
        </w:rPr>
        <w:t>a. Come Filippo</w:t>
      </w:r>
      <w:r w:rsidRPr="00FC5724">
        <w:rPr>
          <w:rFonts w:asciiTheme="minorHAnsi" w:hAnsiTheme="minorHAnsi" w:cstheme="minorHAnsi"/>
        </w:rPr>
        <w:t xml:space="preserve">, prima lettura: 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</w:rPr>
        <w:t xml:space="preserve">+ </w:t>
      </w:r>
      <w:r w:rsidRPr="00FC5724">
        <w:rPr>
          <w:rFonts w:asciiTheme="minorHAnsi" w:hAnsiTheme="minorHAnsi" w:cstheme="minorHAnsi"/>
          <w:b/>
          <w:bCs/>
        </w:rPr>
        <w:t>con la parola</w:t>
      </w:r>
      <w:r w:rsidRPr="00FC5724">
        <w:rPr>
          <w:rFonts w:asciiTheme="minorHAnsi" w:hAnsiTheme="minorHAnsi" w:cstheme="minorHAnsi"/>
        </w:rPr>
        <w:t>, «predicava»,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</w:rPr>
        <w:t xml:space="preserve">+ </w:t>
      </w:r>
      <w:r w:rsidRPr="00FC5724">
        <w:rPr>
          <w:rFonts w:asciiTheme="minorHAnsi" w:hAnsiTheme="minorHAnsi" w:cstheme="minorHAnsi"/>
          <w:b/>
          <w:bCs/>
        </w:rPr>
        <w:t>e con i segni</w:t>
      </w:r>
      <w:r w:rsidRPr="00FC5724">
        <w:rPr>
          <w:rFonts w:asciiTheme="minorHAnsi" w:hAnsiTheme="minorHAnsi" w:cstheme="minorHAnsi"/>
        </w:rPr>
        <w:t xml:space="preserve">, </w:t>
      </w:r>
      <w:r w:rsidRPr="00FC5724">
        <w:rPr>
          <w:rFonts w:asciiTheme="minorHAnsi" w:hAnsiTheme="minorHAnsi" w:cstheme="minorHAnsi"/>
          <w:b/>
          <w:bCs/>
        </w:rPr>
        <w:t>che danno vita</w:t>
      </w:r>
      <w:r w:rsidRPr="00FC5724">
        <w:rPr>
          <w:rFonts w:asciiTheme="minorHAnsi" w:hAnsiTheme="minorHAnsi" w:cstheme="minorHAnsi"/>
        </w:rPr>
        <w:t xml:space="preserve"> agli altri, che uniscono le persone, che liberano da tutto ciò che li spacca nel cuore. 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</w:rPr>
        <w:t xml:space="preserve">+ </w:t>
      </w:r>
      <w:r w:rsidRPr="00FC5724">
        <w:rPr>
          <w:rFonts w:asciiTheme="minorHAnsi" w:hAnsiTheme="minorHAnsi" w:cstheme="minorHAnsi"/>
          <w:b/>
          <w:bCs/>
        </w:rPr>
        <w:t>Una parola che genera gioia</w:t>
      </w:r>
      <w:r w:rsidRPr="00FC5724">
        <w:rPr>
          <w:rFonts w:asciiTheme="minorHAnsi" w:hAnsiTheme="minorHAnsi" w:cstheme="minorHAnsi"/>
        </w:rPr>
        <w:t>: «vi fu grande gioia».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  <w:b/>
          <w:bCs/>
        </w:rPr>
        <w:t xml:space="preserve">b. </w:t>
      </w:r>
      <w:r w:rsidRPr="00FC5724">
        <w:rPr>
          <w:rFonts w:asciiTheme="minorHAnsi" w:hAnsiTheme="minorHAnsi" w:cstheme="minorHAnsi"/>
        </w:rPr>
        <w:t>La seconda lettura dice: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</w:rPr>
        <w:t xml:space="preserve">+ </w:t>
      </w:r>
      <w:r w:rsidRPr="00FC5724">
        <w:rPr>
          <w:rFonts w:asciiTheme="minorHAnsi" w:hAnsiTheme="minorHAnsi" w:cstheme="minorHAnsi"/>
          <w:b/>
          <w:bCs/>
        </w:rPr>
        <w:t>«con dolcezza»</w:t>
      </w:r>
      <w:r w:rsidRPr="00FC5724">
        <w:rPr>
          <w:rFonts w:asciiTheme="minorHAnsi" w:hAnsiTheme="minorHAnsi" w:cstheme="minorHAnsi"/>
        </w:rPr>
        <w:t xml:space="preserve"> 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</w:rPr>
        <w:t xml:space="preserve">+ e poi </w:t>
      </w:r>
      <w:r w:rsidRPr="00FC5724">
        <w:rPr>
          <w:rFonts w:asciiTheme="minorHAnsi" w:hAnsiTheme="minorHAnsi" w:cstheme="minorHAnsi"/>
          <w:b/>
          <w:bCs/>
        </w:rPr>
        <w:t>«con rispetto»</w:t>
      </w:r>
      <w:r w:rsidRPr="00FC5724">
        <w:rPr>
          <w:rFonts w:asciiTheme="minorHAnsi" w:hAnsiTheme="minorHAnsi" w:cstheme="minorHAnsi"/>
        </w:rPr>
        <w:t xml:space="preserve"> 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</w:rPr>
        <w:t xml:space="preserve">+ e ancora </w:t>
      </w:r>
      <w:r w:rsidRPr="00FC5724">
        <w:rPr>
          <w:rFonts w:asciiTheme="minorHAnsi" w:hAnsiTheme="minorHAnsi" w:cstheme="minorHAnsi"/>
          <w:b/>
          <w:bCs/>
        </w:rPr>
        <w:t>«con retta coscienza»</w:t>
      </w:r>
      <w:r w:rsidRPr="00FC5724">
        <w:rPr>
          <w:rFonts w:asciiTheme="minorHAnsi" w:hAnsiTheme="minorHAnsi" w:cstheme="minorHAnsi"/>
        </w:rPr>
        <w:t>, cioè nella verità, dicendo anche le cose scomode per noi, che ci mettono in crisi.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</w:rPr>
        <w:t xml:space="preserve">+ E, infine, diceva ancora: </w:t>
      </w:r>
      <w:r w:rsidRPr="00FC5724">
        <w:rPr>
          <w:rFonts w:asciiTheme="minorHAnsi" w:hAnsiTheme="minorHAnsi" w:cstheme="minorHAnsi"/>
          <w:b/>
          <w:bCs/>
        </w:rPr>
        <w:t>«con una buona condotta»</w:t>
      </w:r>
      <w:r w:rsidRPr="00FC5724">
        <w:rPr>
          <w:rFonts w:asciiTheme="minorHAnsi" w:hAnsiTheme="minorHAnsi" w:cstheme="minorHAnsi"/>
        </w:rPr>
        <w:t>.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  <w:b/>
          <w:bCs/>
        </w:rPr>
      </w:pPr>
      <w:r w:rsidRPr="00FC5724">
        <w:rPr>
          <w:rFonts w:asciiTheme="minorHAnsi" w:hAnsiTheme="minorHAnsi" w:cstheme="minorHAnsi"/>
          <w:b/>
          <w:bCs/>
        </w:rPr>
        <w:t xml:space="preserve">4. </w:t>
      </w:r>
      <w:r w:rsidRPr="00FC5724">
        <w:rPr>
          <w:rFonts w:asciiTheme="minorHAnsi" w:hAnsiTheme="minorHAnsi" w:cstheme="minorHAnsi"/>
        </w:rPr>
        <w:t xml:space="preserve">E allora arriva il quarto gradino: </w:t>
      </w:r>
      <w:r w:rsidRPr="00FC5724">
        <w:rPr>
          <w:rFonts w:asciiTheme="minorHAnsi" w:hAnsiTheme="minorHAnsi" w:cstheme="minorHAnsi"/>
          <w:b/>
          <w:bCs/>
          <w:u w:val="single"/>
        </w:rPr>
        <w:t>ACCETTATE</w:t>
      </w:r>
      <w:r w:rsidRPr="00FC5724">
        <w:rPr>
          <w:rFonts w:asciiTheme="minorHAnsi" w:hAnsiTheme="minorHAnsi" w:cstheme="minorHAnsi"/>
          <w:b/>
          <w:bCs/>
        </w:rPr>
        <w:t>.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  <w:b/>
          <w:bCs/>
        </w:rPr>
        <w:lastRenderedPageBreak/>
        <w:t>a. La volontà di Dio, cioè che Lui vi conduca</w:t>
      </w:r>
      <w:r w:rsidRPr="00FC5724">
        <w:rPr>
          <w:rFonts w:asciiTheme="minorHAnsi" w:hAnsiTheme="minorHAnsi" w:cstheme="minorHAnsi"/>
        </w:rPr>
        <w:t xml:space="preserve"> </w:t>
      </w:r>
      <w:r w:rsidRPr="00FC5724">
        <w:rPr>
          <w:rFonts w:asciiTheme="minorHAnsi" w:hAnsiTheme="minorHAnsi" w:cstheme="minorHAnsi"/>
          <w:b/>
          <w:bCs/>
        </w:rPr>
        <w:t>dove vuole</w:t>
      </w:r>
      <w:r w:rsidRPr="00FC5724">
        <w:rPr>
          <w:rFonts w:asciiTheme="minorHAnsi" w:hAnsiTheme="minorHAnsi" w:cstheme="minorHAnsi"/>
        </w:rPr>
        <w:t xml:space="preserve"> Lui. Perché come Lui ha condotto suo Figlio Gesù, e Lui vive e noi viviamo, possiamo avere lo stesso.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</w:rPr>
        <w:t xml:space="preserve">b. Accettate che si parli male di voi. </w:t>
      </w:r>
      <w:r w:rsidRPr="00FC5724">
        <w:rPr>
          <w:rFonts w:asciiTheme="minorHAnsi" w:hAnsiTheme="minorHAnsi" w:cstheme="minorHAnsi"/>
          <w:b/>
          <w:bCs/>
        </w:rPr>
        <w:t>«È meglio soffrire operando il bene che facendo il male»</w:t>
      </w:r>
      <w:r w:rsidRPr="00FC5724">
        <w:rPr>
          <w:rFonts w:asciiTheme="minorHAnsi" w:hAnsiTheme="minorHAnsi" w:cstheme="minorHAnsi"/>
        </w:rPr>
        <w:t>.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</w:rPr>
      </w:pPr>
      <w:r w:rsidRPr="00FC5724">
        <w:rPr>
          <w:rFonts w:asciiTheme="minorHAnsi" w:hAnsiTheme="minorHAnsi" w:cstheme="minorHAnsi"/>
        </w:rPr>
        <w:t xml:space="preserve">Quando giungeremo ad accettare questo, allora </w:t>
      </w:r>
      <w:r w:rsidRPr="00FC5724">
        <w:rPr>
          <w:rFonts w:asciiTheme="minorHAnsi" w:hAnsiTheme="minorHAnsi" w:cstheme="minorHAnsi"/>
          <w:b/>
          <w:bCs/>
        </w:rPr>
        <w:t>avremo raggiunto una maturità di vita e di fede</w:t>
      </w:r>
      <w:r w:rsidRPr="00FC5724">
        <w:rPr>
          <w:rFonts w:asciiTheme="minorHAnsi" w:hAnsiTheme="minorHAnsi" w:cstheme="minorHAnsi"/>
        </w:rPr>
        <w:t xml:space="preserve"> e </w:t>
      </w:r>
      <w:r w:rsidRPr="00FC5724">
        <w:rPr>
          <w:rFonts w:asciiTheme="minorHAnsi" w:hAnsiTheme="minorHAnsi" w:cstheme="minorHAnsi"/>
          <w:b/>
          <w:bCs/>
        </w:rPr>
        <w:t>la nostra vita sarà affascinante</w:t>
      </w:r>
      <w:r w:rsidRPr="00FC5724">
        <w:rPr>
          <w:rFonts w:asciiTheme="minorHAnsi" w:hAnsiTheme="minorHAnsi" w:cstheme="minorHAnsi"/>
        </w:rPr>
        <w:t>.</w:t>
      </w:r>
    </w:p>
    <w:p w:rsidR="00FC5724" w:rsidRPr="00FC5724" w:rsidRDefault="00FC5724" w:rsidP="00FC5724">
      <w:pPr>
        <w:spacing w:line="360" w:lineRule="auto"/>
        <w:rPr>
          <w:rFonts w:asciiTheme="minorHAnsi" w:hAnsiTheme="minorHAnsi" w:cstheme="minorHAnsi"/>
          <w:b/>
          <w:bCs/>
        </w:rPr>
      </w:pPr>
      <w:r w:rsidRPr="00FC5724">
        <w:rPr>
          <w:rFonts w:asciiTheme="minorHAnsi" w:hAnsiTheme="minorHAnsi" w:cstheme="minorHAnsi"/>
          <w:b/>
          <w:bCs/>
        </w:rPr>
        <w:t xml:space="preserve">5. </w:t>
      </w:r>
      <w:r w:rsidRPr="00FC5724">
        <w:rPr>
          <w:rFonts w:asciiTheme="minorHAnsi" w:hAnsiTheme="minorHAnsi" w:cstheme="minorHAnsi"/>
        </w:rPr>
        <w:t xml:space="preserve">E allora, come ha detto il salmo, arriverà il quinto gradino: </w:t>
      </w:r>
      <w:r w:rsidRPr="00FC5724">
        <w:rPr>
          <w:rFonts w:asciiTheme="minorHAnsi" w:hAnsiTheme="minorHAnsi" w:cstheme="minorHAnsi"/>
          <w:b/>
          <w:bCs/>
          <w:u w:val="single"/>
        </w:rPr>
        <w:t>ACCLAMATE</w:t>
      </w:r>
      <w:r w:rsidRPr="00FC5724">
        <w:rPr>
          <w:rFonts w:asciiTheme="minorHAnsi" w:hAnsiTheme="minorHAnsi" w:cstheme="minorHAnsi"/>
        </w:rPr>
        <w:t xml:space="preserve">, cioè </w:t>
      </w:r>
      <w:r w:rsidRPr="00FC5724">
        <w:rPr>
          <w:rFonts w:asciiTheme="minorHAnsi" w:hAnsiTheme="minorHAnsi" w:cstheme="minorHAnsi"/>
          <w:b/>
          <w:bCs/>
        </w:rPr>
        <w:t>la nostra vita proclamerà la bellezza di Dio</w:t>
      </w:r>
      <w:r w:rsidRPr="00FC5724">
        <w:rPr>
          <w:rFonts w:asciiTheme="minorHAnsi" w:hAnsiTheme="minorHAnsi" w:cstheme="minorHAnsi"/>
        </w:rPr>
        <w:t xml:space="preserve">, </w:t>
      </w:r>
      <w:r w:rsidRPr="00FC5724">
        <w:rPr>
          <w:rFonts w:asciiTheme="minorHAnsi" w:hAnsiTheme="minorHAnsi" w:cstheme="minorHAnsi"/>
          <w:b/>
          <w:bCs/>
        </w:rPr>
        <w:t>che conduce l’uomo a una vita piena, cioè a una vita colma di amore</w:t>
      </w:r>
      <w:r w:rsidRPr="00FC5724">
        <w:rPr>
          <w:rFonts w:asciiTheme="minorHAnsi" w:hAnsiTheme="minorHAnsi" w:cstheme="minorHAnsi"/>
        </w:rPr>
        <w:t>.</w:t>
      </w:r>
    </w:p>
    <w:p w:rsidR="00FC5724" w:rsidRPr="00B85011" w:rsidRDefault="00FC5724" w:rsidP="00FC5724">
      <w:pPr>
        <w:spacing w:line="360" w:lineRule="auto"/>
      </w:pPr>
    </w:p>
    <w:p w:rsidR="00AF2867" w:rsidRPr="00CF0DFF" w:rsidRDefault="00AF2867" w:rsidP="00FC5724">
      <w:pPr>
        <w:spacing w:line="360" w:lineRule="auto"/>
        <w:rPr>
          <w:rFonts w:asciiTheme="minorHAnsi" w:hAnsiTheme="minorHAnsi" w:cstheme="minorHAnsi"/>
          <w:b/>
          <w:bCs/>
        </w:rPr>
      </w:pPr>
    </w:p>
    <w:sectPr w:rsidR="00AF2867" w:rsidRPr="00CF0DFF" w:rsidSect="00F062EC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67"/>
    <w:rsid w:val="003D346F"/>
    <w:rsid w:val="00432F03"/>
    <w:rsid w:val="004E7649"/>
    <w:rsid w:val="005C677E"/>
    <w:rsid w:val="007159EA"/>
    <w:rsid w:val="0087325F"/>
    <w:rsid w:val="00AC7F86"/>
    <w:rsid w:val="00AF2867"/>
    <w:rsid w:val="00AF5D72"/>
    <w:rsid w:val="00B54D43"/>
    <w:rsid w:val="00B55E7B"/>
    <w:rsid w:val="00CD2100"/>
    <w:rsid w:val="00CF0DFF"/>
    <w:rsid w:val="00F062EC"/>
    <w:rsid w:val="00F36DAE"/>
    <w:rsid w:val="00FC5724"/>
    <w:rsid w:val="00F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AF3B"/>
  <w15:chartTrackingRefBased/>
  <w15:docId w15:val="{0802B3C2-F324-4B08-BC0D-C18AA927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867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CF0DFF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Gv%2014,15-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1Pt%203,15-18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65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At%208,5-8.14-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2023-05-06T06:28:00Z</cp:lastPrinted>
  <dcterms:created xsi:type="dcterms:W3CDTF">2023-05-05T05:18:00Z</dcterms:created>
  <dcterms:modified xsi:type="dcterms:W3CDTF">2023-05-14T03:59:00Z</dcterms:modified>
</cp:coreProperties>
</file>